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8F49" w14:textId="3B1D8AF4" w:rsidR="00A3330B" w:rsidRDefault="00E952D2" w:rsidP="00317F82">
      <w:pPr>
        <w:jc w:val="center"/>
        <w:rPr>
          <w:b/>
          <w:sz w:val="36"/>
          <w:szCs w:val="36"/>
        </w:rPr>
      </w:pPr>
      <w:r>
        <w:rPr>
          <w:b/>
          <w:sz w:val="36"/>
          <w:szCs w:val="36"/>
        </w:rPr>
        <w:t>THE COMMISSIONERS OF FIRE DISTRICT NO 1</w:t>
      </w:r>
    </w:p>
    <w:p w14:paraId="7BF6144C" w14:textId="2F6B40E9" w:rsidR="00E952D2" w:rsidRDefault="00E952D2" w:rsidP="00317F82">
      <w:pPr>
        <w:jc w:val="center"/>
        <w:rPr>
          <w:b/>
          <w:sz w:val="36"/>
          <w:szCs w:val="36"/>
        </w:rPr>
      </w:pPr>
      <w:r>
        <w:rPr>
          <w:b/>
          <w:sz w:val="36"/>
          <w:szCs w:val="36"/>
        </w:rPr>
        <w:t>IN THE TOWNSHIP OF DOWNE</w:t>
      </w:r>
    </w:p>
    <w:p w14:paraId="40A5FD97" w14:textId="05D257DF" w:rsidR="00E952D2" w:rsidRDefault="00E952D2" w:rsidP="00317F82">
      <w:pPr>
        <w:jc w:val="center"/>
        <w:rPr>
          <w:b/>
          <w:sz w:val="36"/>
          <w:szCs w:val="36"/>
        </w:rPr>
      </w:pPr>
      <w:r>
        <w:rPr>
          <w:b/>
          <w:sz w:val="36"/>
          <w:szCs w:val="36"/>
        </w:rPr>
        <w:t>COUNTY OF CUMBERLAND</w:t>
      </w:r>
    </w:p>
    <w:p w14:paraId="7181AA46" w14:textId="078C1957" w:rsidR="00E952D2" w:rsidRDefault="00E952D2" w:rsidP="00317F82">
      <w:pPr>
        <w:jc w:val="center"/>
        <w:rPr>
          <w:b/>
          <w:sz w:val="36"/>
          <w:szCs w:val="36"/>
        </w:rPr>
      </w:pPr>
      <w:r>
        <w:rPr>
          <w:b/>
          <w:sz w:val="36"/>
          <w:szCs w:val="36"/>
        </w:rPr>
        <w:t>STATE OF NEW JERSEY</w:t>
      </w:r>
    </w:p>
    <w:p w14:paraId="24B4E604" w14:textId="0675DCDB" w:rsidR="00E952D2" w:rsidRDefault="00E952D2" w:rsidP="00317F82">
      <w:pPr>
        <w:jc w:val="center"/>
        <w:rPr>
          <w:b/>
          <w:sz w:val="32"/>
          <w:szCs w:val="32"/>
        </w:rPr>
      </w:pPr>
      <w:r>
        <w:rPr>
          <w:b/>
          <w:sz w:val="32"/>
          <w:szCs w:val="32"/>
        </w:rPr>
        <w:t>FEBRUARY 2019</w:t>
      </w:r>
    </w:p>
    <w:p w14:paraId="72A67AB3" w14:textId="15D35A5F" w:rsidR="00E952D2" w:rsidRDefault="00E952D2" w:rsidP="00E952D2">
      <w:pPr>
        <w:rPr>
          <w:b/>
          <w:sz w:val="24"/>
          <w:szCs w:val="24"/>
        </w:rPr>
      </w:pPr>
      <w:r>
        <w:rPr>
          <w:b/>
          <w:sz w:val="24"/>
          <w:szCs w:val="24"/>
        </w:rPr>
        <w:t>February 4, 2019</w:t>
      </w:r>
    </w:p>
    <w:p w14:paraId="683EB5FE" w14:textId="42999A55" w:rsidR="00E952D2" w:rsidRDefault="00E952D2" w:rsidP="00E952D2">
      <w:pPr>
        <w:rPr>
          <w:b/>
          <w:sz w:val="24"/>
          <w:szCs w:val="24"/>
        </w:rPr>
      </w:pPr>
      <w:r>
        <w:rPr>
          <w:b/>
          <w:sz w:val="24"/>
          <w:szCs w:val="24"/>
        </w:rPr>
        <w:t>Meeting called to order at 6:00pm by chairman Pharo.</w:t>
      </w:r>
    </w:p>
    <w:p w14:paraId="19C291F0" w14:textId="3F56D858" w:rsidR="00E952D2" w:rsidRDefault="00E952D2" w:rsidP="00E952D2">
      <w:pPr>
        <w:rPr>
          <w:b/>
          <w:sz w:val="24"/>
          <w:szCs w:val="24"/>
        </w:rPr>
      </w:pPr>
      <w:r>
        <w:rPr>
          <w:b/>
          <w:sz w:val="24"/>
          <w:szCs w:val="24"/>
        </w:rPr>
        <w:t>Roll Call</w:t>
      </w:r>
    </w:p>
    <w:p w14:paraId="01B67227" w14:textId="22100B87" w:rsidR="00E952D2" w:rsidRDefault="00E952D2" w:rsidP="00E952D2">
      <w:pPr>
        <w:rPr>
          <w:b/>
          <w:sz w:val="24"/>
          <w:szCs w:val="24"/>
        </w:rPr>
      </w:pPr>
      <w:r>
        <w:rPr>
          <w:b/>
          <w:sz w:val="24"/>
          <w:szCs w:val="24"/>
        </w:rPr>
        <w:t xml:space="preserve">Chairman Pharo, Secretary </w:t>
      </w:r>
      <w:r w:rsidR="007E4FAE">
        <w:rPr>
          <w:b/>
          <w:sz w:val="24"/>
          <w:szCs w:val="24"/>
        </w:rPr>
        <w:t>Higbee</w:t>
      </w:r>
      <w:r>
        <w:rPr>
          <w:b/>
          <w:sz w:val="24"/>
          <w:szCs w:val="24"/>
        </w:rPr>
        <w:t>, Commissioner Lupton, Clerk Rothman.</w:t>
      </w:r>
    </w:p>
    <w:p w14:paraId="01E36893" w14:textId="215CA1C4" w:rsidR="00E952D2" w:rsidRDefault="00E952D2" w:rsidP="00E952D2">
      <w:pPr>
        <w:rPr>
          <w:b/>
          <w:sz w:val="24"/>
          <w:szCs w:val="24"/>
        </w:rPr>
      </w:pPr>
      <w:r>
        <w:rPr>
          <w:b/>
          <w:sz w:val="24"/>
          <w:szCs w:val="24"/>
        </w:rPr>
        <w:t>Public on hand 6</w:t>
      </w:r>
    </w:p>
    <w:p w14:paraId="79B6A39B" w14:textId="34B1D881" w:rsidR="00E952D2" w:rsidRDefault="00E952D2" w:rsidP="00E952D2">
      <w:pPr>
        <w:rPr>
          <w:b/>
          <w:sz w:val="24"/>
          <w:szCs w:val="24"/>
        </w:rPr>
      </w:pPr>
      <w:r>
        <w:rPr>
          <w:b/>
          <w:sz w:val="24"/>
          <w:szCs w:val="24"/>
        </w:rPr>
        <w:t>Minutes of January 7 were approved as recorded.</w:t>
      </w:r>
    </w:p>
    <w:p w14:paraId="25CBAA4D" w14:textId="48363063" w:rsidR="00E952D2" w:rsidRDefault="00E952D2" w:rsidP="00E952D2">
      <w:pPr>
        <w:rPr>
          <w:b/>
          <w:sz w:val="24"/>
          <w:szCs w:val="24"/>
        </w:rPr>
      </w:pPr>
      <w:r>
        <w:rPr>
          <w:b/>
          <w:sz w:val="24"/>
          <w:szCs w:val="24"/>
        </w:rPr>
        <w:t>Motion to pay bills Pharo, Higbee</w:t>
      </w:r>
    </w:p>
    <w:p w14:paraId="61EB2D10" w14:textId="24EE08AE" w:rsidR="00E952D2" w:rsidRDefault="00E952D2" w:rsidP="00E952D2">
      <w:pPr>
        <w:jc w:val="center"/>
        <w:rPr>
          <w:b/>
          <w:sz w:val="32"/>
          <w:szCs w:val="32"/>
        </w:rPr>
      </w:pPr>
      <w:r>
        <w:rPr>
          <w:b/>
          <w:sz w:val="32"/>
          <w:szCs w:val="32"/>
        </w:rPr>
        <w:t>OLD BUSSINESS</w:t>
      </w:r>
    </w:p>
    <w:p w14:paraId="5ACFD26D" w14:textId="043AFCC8" w:rsidR="00E952D2" w:rsidRDefault="00E952D2" w:rsidP="00E952D2">
      <w:pPr>
        <w:rPr>
          <w:b/>
          <w:sz w:val="24"/>
          <w:szCs w:val="24"/>
        </w:rPr>
      </w:pPr>
      <w:r>
        <w:rPr>
          <w:b/>
          <w:sz w:val="24"/>
          <w:szCs w:val="24"/>
        </w:rPr>
        <w:t>Mr. Higbee reported that election notices have been sent to local paper.</w:t>
      </w:r>
    </w:p>
    <w:p w14:paraId="660028EB" w14:textId="6BCF4884" w:rsidR="005E18D9" w:rsidRPr="00E952D2" w:rsidRDefault="005E18D9" w:rsidP="00E952D2">
      <w:pPr>
        <w:rPr>
          <w:b/>
          <w:sz w:val="24"/>
          <w:szCs w:val="24"/>
        </w:rPr>
      </w:pPr>
      <w:r>
        <w:rPr>
          <w:b/>
          <w:sz w:val="24"/>
          <w:szCs w:val="24"/>
        </w:rPr>
        <w:t xml:space="preserve">Mr. Rothman reported on the state budget. The office of DCA has approved the 2019 budget and is lagging in the return of the budget to many districts. We were advised by the office of DCA to proceed with the elections on the set date of February 16. </w:t>
      </w:r>
    </w:p>
    <w:p w14:paraId="442F21AC" w14:textId="0A1DCF1E" w:rsidR="00E952D2" w:rsidRDefault="00E952D2" w:rsidP="00E952D2">
      <w:pPr>
        <w:jc w:val="center"/>
        <w:rPr>
          <w:b/>
          <w:sz w:val="32"/>
          <w:szCs w:val="32"/>
        </w:rPr>
      </w:pPr>
      <w:r>
        <w:rPr>
          <w:b/>
          <w:sz w:val="32"/>
          <w:szCs w:val="32"/>
        </w:rPr>
        <w:t>NEW BUSSINESS</w:t>
      </w:r>
    </w:p>
    <w:p w14:paraId="349F5963" w14:textId="0CD697E0" w:rsidR="005E18D9" w:rsidRDefault="005E18D9" w:rsidP="005E18D9">
      <w:pPr>
        <w:rPr>
          <w:b/>
          <w:sz w:val="24"/>
          <w:szCs w:val="24"/>
        </w:rPr>
      </w:pPr>
      <w:r>
        <w:rPr>
          <w:b/>
          <w:sz w:val="24"/>
          <w:szCs w:val="24"/>
        </w:rPr>
        <w:t xml:space="preserve">Mr. Pharo reminded everyone that the elections will be held on Saturday February 16. </w:t>
      </w:r>
    </w:p>
    <w:p w14:paraId="0D06A57F" w14:textId="3BD47C01" w:rsidR="005E18D9" w:rsidRDefault="005E18D9" w:rsidP="005E18D9">
      <w:pPr>
        <w:rPr>
          <w:b/>
          <w:sz w:val="24"/>
          <w:szCs w:val="24"/>
        </w:rPr>
      </w:pPr>
      <w:r>
        <w:rPr>
          <w:b/>
          <w:sz w:val="24"/>
          <w:szCs w:val="24"/>
        </w:rPr>
        <w:t>Mr. Higbee gave the following report.</w:t>
      </w:r>
    </w:p>
    <w:p w14:paraId="61A60B3A" w14:textId="5B39699B" w:rsidR="005E18D9" w:rsidRDefault="005E18D9" w:rsidP="005E18D9">
      <w:pPr>
        <w:pStyle w:val="ListParagraph"/>
        <w:numPr>
          <w:ilvl w:val="0"/>
          <w:numId w:val="1"/>
        </w:numPr>
        <w:rPr>
          <w:b/>
          <w:sz w:val="24"/>
          <w:szCs w:val="24"/>
        </w:rPr>
      </w:pPr>
      <w:r>
        <w:rPr>
          <w:b/>
          <w:sz w:val="24"/>
          <w:szCs w:val="24"/>
        </w:rPr>
        <w:t>The 2019 ballots are ready and 20 will be delivered to the county board of elections. They are printed in both English and Spanish as per the county board of elections requirements.</w:t>
      </w:r>
    </w:p>
    <w:p w14:paraId="44955552" w14:textId="73E04C2C" w:rsidR="005E18D9" w:rsidRDefault="005E18D9" w:rsidP="005E18D9">
      <w:pPr>
        <w:pStyle w:val="ListParagraph"/>
        <w:numPr>
          <w:ilvl w:val="0"/>
          <w:numId w:val="1"/>
        </w:numPr>
        <w:rPr>
          <w:b/>
          <w:sz w:val="24"/>
          <w:szCs w:val="24"/>
        </w:rPr>
      </w:pPr>
      <w:r>
        <w:rPr>
          <w:b/>
          <w:sz w:val="24"/>
          <w:szCs w:val="24"/>
        </w:rPr>
        <w:t xml:space="preserve">There was only one person that picked up </w:t>
      </w:r>
      <w:r w:rsidR="00402E04">
        <w:rPr>
          <w:b/>
          <w:sz w:val="24"/>
          <w:szCs w:val="24"/>
        </w:rPr>
        <w:t>petition</w:t>
      </w:r>
      <w:r>
        <w:rPr>
          <w:b/>
          <w:sz w:val="24"/>
          <w:szCs w:val="24"/>
        </w:rPr>
        <w:t xml:space="preserve"> for the </w:t>
      </w:r>
      <w:r w:rsidR="00402E04">
        <w:rPr>
          <w:b/>
          <w:sz w:val="24"/>
          <w:szCs w:val="24"/>
        </w:rPr>
        <w:t>seat’s</w:t>
      </w:r>
      <w:r>
        <w:rPr>
          <w:b/>
          <w:sz w:val="24"/>
          <w:szCs w:val="24"/>
        </w:rPr>
        <w:t xml:space="preserve"> treas</w:t>
      </w:r>
      <w:r w:rsidR="00402E04">
        <w:rPr>
          <w:b/>
          <w:sz w:val="24"/>
          <w:szCs w:val="24"/>
        </w:rPr>
        <w:t>urer, Mr. George Robertson Jr.</w:t>
      </w:r>
    </w:p>
    <w:p w14:paraId="34419020" w14:textId="23567BA1" w:rsidR="00402E04" w:rsidRDefault="00402E04" w:rsidP="005E18D9">
      <w:pPr>
        <w:pStyle w:val="ListParagraph"/>
        <w:numPr>
          <w:ilvl w:val="0"/>
          <w:numId w:val="1"/>
        </w:numPr>
        <w:rPr>
          <w:b/>
          <w:sz w:val="24"/>
          <w:szCs w:val="24"/>
        </w:rPr>
      </w:pPr>
      <w:r>
        <w:rPr>
          <w:b/>
          <w:sz w:val="24"/>
          <w:szCs w:val="24"/>
        </w:rPr>
        <w:t>The Generator at the Fortescue Station had a coolant leak. The unit was repaired and serviced at no charge by Caterpillar.</w:t>
      </w:r>
    </w:p>
    <w:p w14:paraId="6B7AEB88" w14:textId="09C1FF48" w:rsidR="00402E04" w:rsidRDefault="00402E04" w:rsidP="005E18D9">
      <w:pPr>
        <w:pStyle w:val="ListParagraph"/>
        <w:numPr>
          <w:ilvl w:val="0"/>
          <w:numId w:val="1"/>
        </w:numPr>
        <w:rPr>
          <w:b/>
          <w:sz w:val="24"/>
          <w:szCs w:val="24"/>
        </w:rPr>
      </w:pPr>
      <w:r>
        <w:rPr>
          <w:b/>
          <w:sz w:val="24"/>
          <w:szCs w:val="24"/>
        </w:rPr>
        <w:lastRenderedPageBreak/>
        <w:t>The heater units at both the Newport station and the Fortescue station will be serviced by Woodruff Energy in the coming week.</w:t>
      </w:r>
    </w:p>
    <w:p w14:paraId="726B323D" w14:textId="1DE8117B" w:rsidR="00402E04" w:rsidRPr="00402E04" w:rsidRDefault="00402E04" w:rsidP="00402E04">
      <w:pPr>
        <w:ind w:left="360"/>
        <w:rPr>
          <w:b/>
          <w:sz w:val="24"/>
          <w:szCs w:val="24"/>
        </w:rPr>
      </w:pPr>
      <w:r>
        <w:rPr>
          <w:b/>
          <w:sz w:val="24"/>
          <w:szCs w:val="24"/>
        </w:rPr>
        <w:t>Mr. Jordan The President of Fire Company 39 asked to address the board of Commissioners. Mr. Jordan asked to have permission from the board to start to explore what grant options may be available for a new fire/rescue</w:t>
      </w:r>
      <w:r w:rsidR="007E4FAE">
        <w:rPr>
          <w:b/>
          <w:sz w:val="24"/>
          <w:szCs w:val="24"/>
        </w:rPr>
        <w:t xml:space="preserve"> building</w:t>
      </w:r>
      <w:r>
        <w:rPr>
          <w:b/>
          <w:sz w:val="24"/>
          <w:szCs w:val="24"/>
        </w:rPr>
        <w:t xml:space="preserve"> in the future.</w:t>
      </w:r>
      <w:r w:rsidR="00AA71F5">
        <w:rPr>
          <w:b/>
          <w:sz w:val="24"/>
          <w:szCs w:val="24"/>
        </w:rPr>
        <w:t xml:space="preserve"> Mr. Higbee stated that he would be in agreement with this as long as no agreements would </w:t>
      </w:r>
      <w:r w:rsidR="007E4FAE">
        <w:rPr>
          <w:b/>
          <w:sz w:val="24"/>
          <w:szCs w:val="24"/>
        </w:rPr>
        <w:t>be</w:t>
      </w:r>
      <w:r w:rsidR="00AA71F5">
        <w:rPr>
          <w:b/>
          <w:sz w:val="24"/>
          <w:szCs w:val="24"/>
        </w:rPr>
        <w:t xml:space="preserve"> </w:t>
      </w:r>
      <w:r w:rsidR="007563C8">
        <w:rPr>
          <w:b/>
          <w:sz w:val="24"/>
          <w:szCs w:val="24"/>
        </w:rPr>
        <w:t>enter</w:t>
      </w:r>
      <w:r w:rsidR="007E4FAE">
        <w:rPr>
          <w:b/>
          <w:sz w:val="24"/>
          <w:szCs w:val="24"/>
        </w:rPr>
        <w:t>ed</w:t>
      </w:r>
      <w:bookmarkStart w:id="0" w:name="_GoBack"/>
      <w:bookmarkEnd w:id="0"/>
      <w:r w:rsidR="00AA71F5">
        <w:rPr>
          <w:b/>
          <w:sz w:val="24"/>
          <w:szCs w:val="24"/>
        </w:rPr>
        <w:t xml:space="preserve"> with any grant with out the approval of the board of commissioners. It was also agreed to that any and all conversations will be discussed with the board. At such time it will be at the </w:t>
      </w:r>
      <w:r w:rsidR="007563C8">
        <w:rPr>
          <w:b/>
          <w:sz w:val="24"/>
          <w:szCs w:val="24"/>
        </w:rPr>
        <w:t>board’s</w:t>
      </w:r>
      <w:r w:rsidR="00AA71F5">
        <w:rPr>
          <w:b/>
          <w:sz w:val="24"/>
          <w:szCs w:val="24"/>
        </w:rPr>
        <w:t xml:space="preserve"> discretion as to what future decision’s will be made. All board members agreed for Mr. Jorden to pursue an exploratory mission.</w:t>
      </w:r>
    </w:p>
    <w:p w14:paraId="4C7A4551" w14:textId="77777777" w:rsidR="00402E04" w:rsidRPr="005E18D9" w:rsidRDefault="00402E04" w:rsidP="00402E04">
      <w:pPr>
        <w:pStyle w:val="ListParagraph"/>
        <w:rPr>
          <w:b/>
          <w:sz w:val="24"/>
          <w:szCs w:val="24"/>
        </w:rPr>
      </w:pPr>
    </w:p>
    <w:p w14:paraId="0FDBD5A9" w14:textId="042D3337" w:rsidR="00E952D2" w:rsidRDefault="00E952D2" w:rsidP="00E952D2">
      <w:pPr>
        <w:jc w:val="center"/>
        <w:rPr>
          <w:b/>
          <w:sz w:val="32"/>
          <w:szCs w:val="32"/>
        </w:rPr>
      </w:pPr>
      <w:r>
        <w:rPr>
          <w:b/>
          <w:sz w:val="32"/>
          <w:szCs w:val="32"/>
        </w:rPr>
        <w:t>TREASURERS REPORT</w:t>
      </w:r>
    </w:p>
    <w:p w14:paraId="551287F7" w14:textId="66FDE726" w:rsidR="007563C8" w:rsidRDefault="007563C8" w:rsidP="007563C8">
      <w:pPr>
        <w:rPr>
          <w:b/>
          <w:sz w:val="24"/>
          <w:szCs w:val="24"/>
        </w:rPr>
      </w:pPr>
      <w:r>
        <w:rPr>
          <w:b/>
          <w:sz w:val="24"/>
          <w:szCs w:val="24"/>
        </w:rPr>
        <w:t>Money Market - $288,023.61</w:t>
      </w:r>
    </w:p>
    <w:p w14:paraId="35999956" w14:textId="65DBA5D0" w:rsidR="007563C8" w:rsidRPr="007563C8" w:rsidRDefault="007563C8" w:rsidP="007563C8">
      <w:pPr>
        <w:rPr>
          <w:b/>
          <w:sz w:val="24"/>
          <w:szCs w:val="24"/>
        </w:rPr>
      </w:pPr>
      <w:r>
        <w:rPr>
          <w:b/>
          <w:sz w:val="24"/>
          <w:szCs w:val="24"/>
        </w:rPr>
        <w:t>Checking - $7,541.77</w:t>
      </w:r>
    </w:p>
    <w:sectPr w:rsidR="007563C8" w:rsidRPr="0075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5221"/>
    <w:multiLevelType w:val="hybridMultilevel"/>
    <w:tmpl w:val="0E62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82"/>
    <w:rsid w:val="001A794C"/>
    <w:rsid w:val="00317F82"/>
    <w:rsid w:val="00402E04"/>
    <w:rsid w:val="005E18D9"/>
    <w:rsid w:val="007563C8"/>
    <w:rsid w:val="007E4FAE"/>
    <w:rsid w:val="00860D37"/>
    <w:rsid w:val="00A3330B"/>
    <w:rsid w:val="00AA71F5"/>
    <w:rsid w:val="00E9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620"/>
  <w15:chartTrackingRefBased/>
  <w15:docId w15:val="{7180A435-F4BA-447F-912D-A78ECC3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2019-02-26T09:37:00Z</dcterms:created>
  <dcterms:modified xsi:type="dcterms:W3CDTF">2019-03-05T11:01:00Z</dcterms:modified>
</cp:coreProperties>
</file>